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CBA9" w14:textId="58D45ADA" w:rsidR="00514EC0" w:rsidRPr="001113B6" w:rsidRDefault="00514EC0" w:rsidP="001113B6">
      <w:pPr>
        <w:pStyle w:val="NoSpacing"/>
        <w:jc w:val="center"/>
        <w:rPr>
          <w:b/>
          <w:bCs/>
          <w:sz w:val="28"/>
          <w:szCs w:val="28"/>
        </w:rPr>
      </w:pPr>
      <w:r w:rsidRPr="001113B6">
        <w:rPr>
          <w:b/>
          <w:bCs/>
          <w:sz w:val="28"/>
          <w:szCs w:val="28"/>
        </w:rPr>
        <w:t xml:space="preserve">EMHIP Working Group </w:t>
      </w:r>
      <w:r w:rsidR="00765EE3">
        <w:rPr>
          <w:b/>
          <w:bCs/>
          <w:sz w:val="28"/>
          <w:szCs w:val="28"/>
        </w:rPr>
        <w:t>One</w:t>
      </w:r>
    </w:p>
    <w:p w14:paraId="332AFA19" w14:textId="166A4972" w:rsidR="00514EC0" w:rsidRPr="001113B6" w:rsidRDefault="002572D8" w:rsidP="001113B6">
      <w:pPr>
        <w:pStyle w:val="NoSpacing"/>
        <w:jc w:val="center"/>
        <w:rPr>
          <w:b/>
          <w:bCs/>
          <w:sz w:val="28"/>
          <w:szCs w:val="28"/>
        </w:rPr>
      </w:pPr>
      <w:r>
        <w:rPr>
          <w:b/>
          <w:bCs/>
          <w:sz w:val="28"/>
          <w:szCs w:val="28"/>
        </w:rPr>
        <w:t>Wednesday 6</w:t>
      </w:r>
      <w:r w:rsidRPr="002572D8">
        <w:rPr>
          <w:b/>
          <w:bCs/>
          <w:sz w:val="28"/>
          <w:szCs w:val="28"/>
          <w:vertAlign w:val="superscript"/>
        </w:rPr>
        <w:t>th</w:t>
      </w:r>
      <w:r>
        <w:rPr>
          <w:b/>
          <w:bCs/>
          <w:sz w:val="28"/>
          <w:szCs w:val="28"/>
        </w:rPr>
        <w:t xml:space="preserve"> January 2021 10:30am-12:00pm</w:t>
      </w:r>
    </w:p>
    <w:p w14:paraId="1F8B89B9" w14:textId="02E24119" w:rsidR="004818A6" w:rsidRPr="001113B6" w:rsidRDefault="004F095F" w:rsidP="001113B6">
      <w:pPr>
        <w:pStyle w:val="NoSpacing"/>
        <w:jc w:val="center"/>
        <w:rPr>
          <w:b/>
          <w:bCs/>
          <w:sz w:val="28"/>
          <w:szCs w:val="28"/>
        </w:rPr>
      </w:pPr>
      <w:r w:rsidRPr="001113B6">
        <w:rPr>
          <w:b/>
          <w:bCs/>
          <w:sz w:val="28"/>
          <w:szCs w:val="28"/>
        </w:rPr>
        <w:t xml:space="preserve">Online via </w:t>
      </w:r>
      <w:r w:rsidR="00765EE3">
        <w:rPr>
          <w:b/>
          <w:bCs/>
          <w:sz w:val="28"/>
          <w:szCs w:val="28"/>
        </w:rPr>
        <w:t>Microsoft Teams</w:t>
      </w:r>
    </w:p>
    <w:p w14:paraId="1D0E507E" w14:textId="77777777" w:rsidR="006C4F09" w:rsidRPr="001113B6" w:rsidRDefault="006C4F09" w:rsidP="001113B6">
      <w:pPr>
        <w:pStyle w:val="NoSpacing"/>
        <w:jc w:val="center"/>
        <w:rPr>
          <w:b/>
          <w:bCs/>
          <w:sz w:val="28"/>
          <w:szCs w:val="28"/>
        </w:rPr>
      </w:pPr>
    </w:p>
    <w:p w14:paraId="16847413" w14:textId="03198AA6" w:rsidR="00993767" w:rsidRPr="001113B6" w:rsidRDefault="006C4F09" w:rsidP="001113B6">
      <w:pPr>
        <w:pStyle w:val="NoSpacing"/>
        <w:jc w:val="center"/>
        <w:rPr>
          <w:b/>
          <w:bCs/>
          <w:sz w:val="28"/>
          <w:szCs w:val="28"/>
        </w:rPr>
      </w:pPr>
      <w:r w:rsidRPr="001113B6">
        <w:rPr>
          <w:b/>
          <w:bCs/>
          <w:sz w:val="28"/>
          <w:szCs w:val="28"/>
        </w:rPr>
        <w:t>Minutes</w:t>
      </w:r>
    </w:p>
    <w:p w14:paraId="02E8BE91" w14:textId="77777777" w:rsidR="001113B6" w:rsidRDefault="001113B6" w:rsidP="001113B6">
      <w:pPr>
        <w:pStyle w:val="NoSpacing"/>
        <w:rPr>
          <w:b/>
          <w:bCs/>
        </w:rPr>
      </w:pPr>
    </w:p>
    <w:p w14:paraId="40075330" w14:textId="7EC115EC" w:rsidR="002C3B26" w:rsidRDefault="00993767" w:rsidP="001113B6">
      <w:pPr>
        <w:pStyle w:val="NoSpacing"/>
        <w:rPr>
          <w:b/>
          <w:bCs/>
        </w:rPr>
      </w:pPr>
      <w:r w:rsidRPr="001113B6">
        <w:rPr>
          <w:b/>
          <w:bCs/>
        </w:rPr>
        <w:t xml:space="preserve">Present: </w:t>
      </w:r>
    </w:p>
    <w:p w14:paraId="5072FBF0" w14:textId="77777777" w:rsidR="001113B6" w:rsidRPr="001113B6" w:rsidRDefault="001113B6" w:rsidP="001113B6">
      <w:pPr>
        <w:pStyle w:val="NoSpacing"/>
        <w:rPr>
          <w:b/>
          <w:bCs/>
        </w:rPr>
      </w:pPr>
    </w:p>
    <w:tbl>
      <w:tblPr>
        <w:tblStyle w:val="TableGrid"/>
        <w:tblW w:w="0" w:type="auto"/>
        <w:tblLook w:val="04A0" w:firstRow="1" w:lastRow="0" w:firstColumn="1" w:lastColumn="0" w:noHBand="0" w:noVBand="1"/>
      </w:tblPr>
      <w:tblGrid>
        <w:gridCol w:w="1271"/>
        <w:gridCol w:w="2835"/>
        <w:gridCol w:w="4910"/>
      </w:tblGrid>
      <w:tr w:rsidR="002C3B26" w14:paraId="1EA50441" w14:textId="77777777" w:rsidTr="002C3B26">
        <w:tc>
          <w:tcPr>
            <w:tcW w:w="1271" w:type="dxa"/>
          </w:tcPr>
          <w:p w14:paraId="3DA3D2F9" w14:textId="3482490C" w:rsidR="002C3B26" w:rsidRDefault="002C3B26" w:rsidP="001113B6">
            <w:pPr>
              <w:pStyle w:val="NoSpacing"/>
            </w:pPr>
            <w:r>
              <w:t>MG</w:t>
            </w:r>
          </w:p>
        </w:tc>
        <w:tc>
          <w:tcPr>
            <w:tcW w:w="2835" w:type="dxa"/>
          </w:tcPr>
          <w:p w14:paraId="50E15E91" w14:textId="21996CFA" w:rsidR="002C3B26" w:rsidRDefault="002C3B26" w:rsidP="001113B6">
            <w:pPr>
              <w:pStyle w:val="NoSpacing"/>
            </w:pPr>
            <w:r>
              <w:t>Malik Gul</w:t>
            </w:r>
          </w:p>
        </w:tc>
        <w:tc>
          <w:tcPr>
            <w:tcW w:w="4910" w:type="dxa"/>
          </w:tcPr>
          <w:p w14:paraId="70F5BEC8" w14:textId="4E2D6D54" w:rsidR="002C3B26" w:rsidRDefault="002C3B26" w:rsidP="001113B6">
            <w:pPr>
              <w:pStyle w:val="NoSpacing"/>
            </w:pPr>
            <w:r>
              <w:t xml:space="preserve">Wandsworth </w:t>
            </w:r>
            <w:r w:rsidR="0065615E">
              <w:t>C</w:t>
            </w:r>
            <w:r>
              <w:t>ommunity Empowerment Network</w:t>
            </w:r>
          </w:p>
        </w:tc>
      </w:tr>
      <w:tr w:rsidR="002C3B26" w14:paraId="519BC714" w14:textId="77777777" w:rsidTr="002C3B26">
        <w:tc>
          <w:tcPr>
            <w:tcW w:w="1271" w:type="dxa"/>
          </w:tcPr>
          <w:p w14:paraId="3BA1065C" w14:textId="05391FF7" w:rsidR="002C3B26" w:rsidRDefault="002C3B26" w:rsidP="001113B6">
            <w:pPr>
              <w:pStyle w:val="NoSpacing"/>
            </w:pPr>
            <w:r>
              <w:t>GD</w:t>
            </w:r>
          </w:p>
        </w:tc>
        <w:tc>
          <w:tcPr>
            <w:tcW w:w="2835" w:type="dxa"/>
          </w:tcPr>
          <w:p w14:paraId="2B7DBB9C" w14:textId="7F3804E6" w:rsidR="002C3B26" w:rsidRDefault="002C3B26" w:rsidP="001113B6">
            <w:pPr>
              <w:pStyle w:val="NoSpacing"/>
            </w:pPr>
            <w:r>
              <w:t>Gemma Dawson</w:t>
            </w:r>
          </w:p>
        </w:tc>
        <w:tc>
          <w:tcPr>
            <w:tcW w:w="4910" w:type="dxa"/>
          </w:tcPr>
          <w:p w14:paraId="11930E64" w14:textId="6B3B8963" w:rsidR="002C3B26" w:rsidRDefault="002C3B26" w:rsidP="001113B6">
            <w:pPr>
              <w:pStyle w:val="NoSpacing"/>
            </w:pPr>
            <w:r>
              <w:t>NHS S</w:t>
            </w:r>
            <w:r w:rsidR="0065615E">
              <w:t xml:space="preserve">outh </w:t>
            </w:r>
            <w:r>
              <w:t>W</w:t>
            </w:r>
            <w:r w:rsidR="0065615E">
              <w:t>est</w:t>
            </w:r>
            <w:r>
              <w:t xml:space="preserve"> London CCG</w:t>
            </w:r>
          </w:p>
        </w:tc>
      </w:tr>
      <w:tr w:rsidR="002C3B26" w14:paraId="4E84FB26" w14:textId="77777777" w:rsidTr="002C3B26">
        <w:tc>
          <w:tcPr>
            <w:tcW w:w="1271" w:type="dxa"/>
          </w:tcPr>
          <w:p w14:paraId="60311F4F" w14:textId="7B8BE898" w:rsidR="002C3B26" w:rsidRDefault="002C3B26" w:rsidP="001113B6">
            <w:pPr>
              <w:pStyle w:val="NoSpacing"/>
            </w:pPr>
            <w:r>
              <w:t>JT</w:t>
            </w:r>
          </w:p>
        </w:tc>
        <w:tc>
          <w:tcPr>
            <w:tcW w:w="2835" w:type="dxa"/>
          </w:tcPr>
          <w:p w14:paraId="578AF9C2" w14:textId="263FF971" w:rsidR="002C3B26" w:rsidRDefault="002C3B26" w:rsidP="001113B6">
            <w:pPr>
              <w:pStyle w:val="NoSpacing"/>
            </w:pPr>
            <w:r>
              <w:t>Jayne Thorpe</w:t>
            </w:r>
          </w:p>
        </w:tc>
        <w:tc>
          <w:tcPr>
            <w:tcW w:w="4910" w:type="dxa"/>
          </w:tcPr>
          <w:p w14:paraId="099C5C13" w14:textId="00A552B6" w:rsidR="002C3B26" w:rsidRDefault="0065615E" w:rsidP="001113B6">
            <w:pPr>
              <w:pStyle w:val="NoSpacing"/>
            </w:pPr>
            <w:r>
              <w:t>NHS South West London CCG</w:t>
            </w:r>
          </w:p>
        </w:tc>
      </w:tr>
      <w:tr w:rsidR="002C3B26" w14:paraId="04B13D8C" w14:textId="77777777" w:rsidTr="002C3B26">
        <w:tc>
          <w:tcPr>
            <w:tcW w:w="1271" w:type="dxa"/>
          </w:tcPr>
          <w:p w14:paraId="5EA3CE20" w14:textId="41671351" w:rsidR="002C3B26" w:rsidRDefault="002C3B26" w:rsidP="001113B6">
            <w:pPr>
              <w:pStyle w:val="NoSpacing"/>
            </w:pPr>
            <w:r>
              <w:t>RM</w:t>
            </w:r>
          </w:p>
        </w:tc>
        <w:tc>
          <w:tcPr>
            <w:tcW w:w="2835" w:type="dxa"/>
          </w:tcPr>
          <w:p w14:paraId="4D277BFD" w14:textId="4AAD93C1" w:rsidR="002C3B26" w:rsidRDefault="002C3B26" w:rsidP="001113B6">
            <w:pPr>
              <w:pStyle w:val="NoSpacing"/>
            </w:pPr>
            <w:r>
              <w:t>Ruth McKinney</w:t>
            </w:r>
          </w:p>
        </w:tc>
        <w:tc>
          <w:tcPr>
            <w:tcW w:w="4910" w:type="dxa"/>
          </w:tcPr>
          <w:p w14:paraId="7ECC74FE" w14:textId="762FD3D5" w:rsidR="002C3B26" w:rsidRDefault="002C3B26" w:rsidP="001113B6">
            <w:pPr>
              <w:pStyle w:val="NoSpacing"/>
            </w:pPr>
            <w:r>
              <w:t xml:space="preserve">Wandsworth </w:t>
            </w:r>
            <w:r w:rsidR="0065615E">
              <w:t>C</w:t>
            </w:r>
            <w:r>
              <w:t>ommunity Empowerment Network</w:t>
            </w:r>
          </w:p>
        </w:tc>
      </w:tr>
      <w:tr w:rsidR="002C3B26" w14:paraId="1F6307F4" w14:textId="77777777" w:rsidTr="002C3B26">
        <w:tc>
          <w:tcPr>
            <w:tcW w:w="1271" w:type="dxa"/>
          </w:tcPr>
          <w:p w14:paraId="1E92CE59" w14:textId="2A5CED42" w:rsidR="002C3B26" w:rsidRDefault="002C3B26" w:rsidP="001113B6">
            <w:pPr>
              <w:pStyle w:val="NoSpacing"/>
            </w:pPr>
            <w:r>
              <w:t>BDP</w:t>
            </w:r>
          </w:p>
        </w:tc>
        <w:tc>
          <w:tcPr>
            <w:tcW w:w="2835" w:type="dxa"/>
          </w:tcPr>
          <w:p w14:paraId="0102DF70" w14:textId="7FA5F0BE" w:rsidR="002C3B26" w:rsidRDefault="002C3B26" w:rsidP="001113B6">
            <w:pPr>
              <w:pStyle w:val="NoSpacing"/>
            </w:pPr>
            <w:r>
              <w:t xml:space="preserve">Bishop </w:t>
            </w:r>
            <w:proofErr w:type="spellStart"/>
            <w:r>
              <w:t>Delroy</w:t>
            </w:r>
            <w:proofErr w:type="spellEnd"/>
            <w:r>
              <w:t xml:space="preserve"> Powell</w:t>
            </w:r>
          </w:p>
        </w:tc>
        <w:tc>
          <w:tcPr>
            <w:tcW w:w="4910" w:type="dxa"/>
          </w:tcPr>
          <w:p w14:paraId="66427A84" w14:textId="18E49B67" w:rsidR="002C3B26" w:rsidRDefault="002C3B26" w:rsidP="001113B6">
            <w:pPr>
              <w:pStyle w:val="NoSpacing"/>
            </w:pPr>
            <w:r>
              <w:t>New Testament Assembly Church</w:t>
            </w:r>
          </w:p>
        </w:tc>
      </w:tr>
      <w:tr w:rsidR="002C3B26" w14:paraId="66B241B6" w14:textId="77777777" w:rsidTr="002C3B26">
        <w:tc>
          <w:tcPr>
            <w:tcW w:w="1271" w:type="dxa"/>
          </w:tcPr>
          <w:p w14:paraId="3534CD18" w14:textId="4A06C6DB" w:rsidR="002C3B26" w:rsidRDefault="002C3B26" w:rsidP="001113B6">
            <w:pPr>
              <w:pStyle w:val="NoSpacing"/>
            </w:pPr>
            <w:r>
              <w:t>NA</w:t>
            </w:r>
          </w:p>
        </w:tc>
        <w:tc>
          <w:tcPr>
            <w:tcW w:w="2835" w:type="dxa"/>
          </w:tcPr>
          <w:p w14:paraId="45ACE710" w14:textId="7FE18D28" w:rsidR="002C3B26" w:rsidRDefault="002C3B26" w:rsidP="001113B6">
            <w:pPr>
              <w:pStyle w:val="NoSpacing"/>
            </w:pPr>
            <w:r>
              <w:t xml:space="preserve">Naseem </w:t>
            </w:r>
            <w:proofErr w:type="spellStart"/>
            <w:r>
              <w:t>Aboobaker</w:t>
            </w:r>
            <w:proofErr w:type="spellEnd"/>
          </w:p>
        </w:tc>
        <w:tc>
          <w:tcPr>
            <w:tcW w:w="4910" w:type="dxa"/>
          </w:tcPr>
          <w:p w14:paraId="15292662" w14:textId="1B382D97" w:rsidR="002C3B26" w:rsidRDefault="002C3B26" w:rsidP="001113B6">
            <w:pPr>
              <w:pStyle w:val="NoSpacing"/>
            </w:pPr>
            <w:proofErr w:type="spellStart"/>
            <w:r>
              <w:t>Mushkil</w:t>
            </w:r>
            <w:proofErr w:type="spellEnd"/>
            <w:r>
              <w:t xml:space="preserve"> </w:t>
            </w:r>
            <w:proofErr w:type="spellStart"/>
            <w:r>
              <w:t>Aasaan</w:t>
            </w:r>
            <w:proofErr w:type="spellEnd"/>
          </w:p>
        </w:tc>
      </w:tr>
      <w:tr w:rsidR="002C3B26" w14:paraId="75882FF1" w14:textId="77777777" w:rsidTr="002C3B26">
        <w:tc>
          <w:tcPr>
            <w:tcW w:w="1271" w:type="dxa"/>
          </w:tcPr>
          <w:p w14:paraId="5F8FC13A" w14:textId="01079D26" w:rsidR="002C3B26" w:rsidRDefault="002C3B26" w:rsidP="001113B6">
            <w:pPr>
              <w:pStyle w:val="NoSpacing"/>
            </w:pPr>
            <w:r>
              <w:t>SS</w:t>
            </w:r>
          </w:p>
        </w:tc>
        <w:tc>
          <w:tcPr>
            <w:tcW w:w="2835" w:type="dxa"/>
          </w:tcPr>
          <w:p w14:paraId="28F4AD4E" w14:textId="60B067B1" w:rsidR="002C3B26" w:rsidRDefault="00407618" w:rsidP="001113B6">
            <w:pPr>
              <w:pStyle w:val="NoSpacing"/>
            </w:pPr>
            <w:r>
              <w:t xml:space="preserve">Professor </w:t>
            </w:r>
            <w:r w:rsidR="002C3B26">
              <w:t xml:space="preserve">Sashi </w:t>
            </w:r>
            <w:proofErr w:type="spellStart"/>
            <w:r w:rsidR="002C3B26">
              <w:t>Sashidharan</w:t>
            </w:r>
            <w:proofErr w:type="spellEnd"/>
          </w:p>
        </w:tc>
        <w:tc>
          <w:tcPr>
            <w:tcW w:w="4910" w:type="dxa"/>
          </w:tcPr>
          <w:p w14:paraId="4DA95E01" w14:textId="7030D4B0" w:rsidR="002C3B26" w:rsidRDefault="002C3B26" w:rsidP="001113B6">
            <w:pPr>
              <w:pStyle w:val="NoSpacing"/>
            </w:pPr>
            <w:r>
              <w:t>Consultant</w:t>
            </w:r>
            <w:r w:rsidR="00E36846">
              <w:t xml:space="preserve"> to the EMHIP Project </w:t>
            </w:r>
          </w:p>
        </w:tc>
      </w:tr>
      <w:tr w:rsidR="002C3B26" w14:paraId="7A07C91E" w14:textId="77777777" w:rsidTr="002C3B26">
        <w:tc>
          <w:tcPr>
            <w:tcW w:w="1271" w:type="dxa"/>
          </w:tcPr>
          <w:p w14:paraId="04A419C1" w14:textId="1C246943" w:rsidR="002C3B26" w:rsidRDefault="002C3B26" w:rsidP="001113B6">
            <w:pPr>
              <w:pStyle w:val="NoSpacing"/>
            </w:pPr>
            <w:r>
              <w:t>MR</w:t>
            </w:r>
          </w:p>
        </w:tc>
        <w:tc>
          <w:tcPr>
            <w:tcW w:w="2835" w:type="dxa"/>
          </w:tcPr>
          <w:p w14:paraId="267CB57D" w14:textId="44FD6229" w:rsidR="002C3B26" w:rsidRDefault="002C3B26" w:rsidP="001113B6">
            <w:pPr>
              <w:pStyle w:val="NoSpacing"/>
            </w:pPr>
            <w:r>
              <w:t>Mark Robertson</w:t>
            </w:r>
          </w:p>
        </w:tc>
        <w:tc>
          <w:tcPr>
            <w:tcW w:w="4910" w:type="dxa"/>
          </w:tcPr>
          <w:p w14:paraId="194B54FA" w14:textId="267D5E4E" w:rsidR="002C3B26" w:rsidRDefault="0065615E" w:rsidP="001113B6">
            <w:pPr>
              <w:pStyle w:val="NoSpacing"/>
            </w:pPr>
            <w:r>
              <w:t>NHS South West London CCG</w:t>
            </w:r>
          </w:p>
        </w:tc>
      </w:tr>
      <w:tr w:rsidR="002C3B26" w14:paraId="0647BDB8" w14:textId="77777777" w:rsidTr="002C3B26">
        <w:tc>
          <w:tcPr>
            <w:tcW w:w="1271" w:type="dxa"/>
          </w:tcPr>
          <w:p w14:paraId="7D21B1DE" w14:textId="3BE6FA7F" w:rsidR="002C3B26" w:rsidRDefault="00771141" w:rsidP="001113B6">
            <w:pPr>
              <w:pStyle w:val="NoSpacing"/>
            </w:pPr>
            <w:r>
              <w:t>RD</w:t>
            </w:r>
          </w:p>
        </w:tc>
        <w:tc>
          <w:tcPr>
            <w:tcW w:w="2835" w:type="dxa"/>
          </w:tcPr>
          <w:p w14:paraId="10B184F7" w14:textId="13DD4B6F" w:rsidR="002C3B26" w:rsidRDefault="00771141" w:rsidP="001113B6">
            <w:pPr>
              <w:pStyle w:val="NoSpacing"/>
            </w:pPr>
            <w:r>
              <w:t>Ricky Dalton</w:t>
            </w:r>
          </w:p>
        </w:tc>
        <w:tc>
          <w:tcPr>
            <w:tcW w:w="4910" w:type="dxa"/>
          </w:tcPr>
          <w:p w14:paraId="0546C031" w14:textId="5A949C68" w:rsidR="002C3B26" w:rsidRDefault="00771141" w:rsidP="001113B6">
            <w:pPr>
              <w:pStyle w:val="NoSpacing"/>
            </w:pPr>
            <w:r>
              <w:t>SW London &amp; St. George’s Mental Health NHS Trust</w:t>
            </w:r>
          </w:p>
        </w:tc>
      </w:tr>
      <w:tr w:rsidR="002C3B26" w14:paraId="36F249DA" w14:textId="77777777" w:rsidTr="002C3B26">
        <w:tc>
          <w:tcPr>
            <w:tcW w:w="1271" w:type="dxa"/>
          </w:tcPr>
          <w:p w14:paraId="7BF481EA" w14:textId="6724C508" w:rsidR="002C3B26" w:rsidRDefault="002C3B26" w:rsidP="001113B6">
            <w:pPr>
              <w:pStyle w:val="NoSpacing"/>
            </w:pPr>
            <w:r>
              <w:t>KO</w:t>
            </w:r>
          </w:p>
        </w:tc>
        <w:tc>
          <w:tcPr>
            <w:tcW w:w="2835" w:type="dxa"/>
          </w:tcPr>
          <w:p w14:paraId="6E28D688" w14:textId="398765B8" w:rsidR="002C3B26" w:rsidRDefault="002C3B26" w:rsidP="001113B6">
            <w:pPr>
              <w:pStyle w:val="NoSpacing"/>
            </w:pPr>
            <w:r>
              <w:t xml:space="preserve">Kalu </w:t>
            </w:r>
            <w:proofErr w:type="spellStart"/>
            <w:r>
              <w:t>Obuka</w:t>
            </w:r>
            <w:proofErr w:type="spellEnd"/>
          </w:p>
        </w:tc>
        <w:tc>
          <w:tcPr>
            <w:tcW w:w="4910" w:type="dxa"/>
          </w:tcPr>
          <w:p w14:paraId="2FBB13C5" w14:textId="1AD7FB1B" w:rsidR="002C3B26" w:rsidRDefault="0065615E" w:rsidP="001113B6">
            <w:pPr>
              <w:pStyle w:val="NoSpacing"/>
            </w:pPr>
            <w:r>
              <w:t>NHS South West London CCG</w:t>
            </w:r>
          </w:p>
        </w:tc>
      </w:tr>
    </w:tbl>
    <w:p w14:paraId="13ECB530" w14:textId="7AEFC1B5" w:rsidR="00AF642A" w:rsidRDefault="00AF642A" w:rsidP="001113B6">
      <w:pPr>
        <w:pStyle w:val="NoSpacing"/>
      </w:pPr>
    </w:p>
    <w:p w14:paraId="5AE743B3" w14:textId="5D4C4880" w:rsidR="00AF642A" w:rsidRDefault="004F095F" w:rsidP="001113B6">
      <w:pPr>
        <w:pStyle w:val="NoSpacing"/>
      </w:pPr>
      <w:r w:rsidRPr="001113B6">
        <w:rPr>
          <w:b/>
          <w:bCs/>
        </w:rPr>
        <w:t>Apologies</w:t>
      </w:r>
      <w:r w:rsidR="00AF642A" w:rsidRPr="001113B6">
        <w:rPr>
          <w:b/>
          <w:bCs/>
        </w:rPr>
        <w:t>:</w:t>
      </w:r>
      <w:r w:rsidR="00AF642A">
        <w:t xml:space="preserve"> </w:t>
      </w:r>
      <w:r w:rsidR="002572D8">
        <w:t>Mohamed Ali,</w:t>
      </w:r>
      <w:r w:rsidR="00BF0EA2">
        <w:t xml:space="preserve"> </w:t>
      </w:r>
      <w:proofErr w:type="spellStart"/>
      <w:r w:rsidR="00BF0EA2">
        <w:t>Elays</w:t>
      </w:r>
      <w:proofErr w:type="spellEnd"/>
      <w:r w:rsidR="00BF0EA2">
        <w:t xml:space="preserve"> Network, Lystra Charles Hope Atrium, Professor </w:t>
      </w:r>
      <w:r w:rsidR="002572D8">
        <w:t>Saeed Farooq</w:t>
      </w:r>
      <w:r w:rsidR="00771141">
        <w:t>, Jennifer Sangalang</w:t>
      </w:r>
      <w:r w:rsidR="00BF0EA2">
        <w:t xml:space="preserve"> NHS SWL CCG</w:t>
      </w:r>
    </w:p>
    <w:p w14:paraId="36E3F4AC" w14:textId="77777777" w:rsidR="003A14EC" w:rsidRDefault="003A14EC" w:rsidP="001113B6">
      <w:pPr>
        <w:pStyle w:val="NoSpacing"/>
      </w:pPr>
    </w:p>
    <w:p w14:paraId="740250E3" w14:textId="622E3EC7" w:rsidR="00505100" w:rsidRPr="001113B6" w:rsidRDefault="00505100" w:rsidP="001113B6">
      <w:pPr>
        <w:pStyle w:val="NoSpacing"/>
        <w:rPr>
          <w:b/>
          <w:bCs/>
        </w:rPr>
      </w:pPr>
      <w:r w:rsidRPr="001113B6">
        <w:rPr>
          <w:b/>
          <w:bCs/>
        </w:rPr>
        <w:t>Glossary</w:t>
      </w:r>
      <w:r w:rsidR="003A14EC" w:rsidRPr="001113B6">
        <w:rPr>
          <w:b/>
          <w:bCs/>
        </w:rPr>
        <w:t>:</w:t>
      </w:r>
    </w:p>
    <w:p w14:paraId="58B51824" w14:textId="77777777" w:rsidR="00633BAC" w:rsidRDefault="00633BAC" w:rsidP="00633BAC">
      <w:pPr>
        <w:pStyle w:val="NoSpacing"/>
      </w:pPr>
      <w:r>
        <w:t>CMHT – Community Mental Health Team</w:t>
      </w:r>
    </w:p>
    <w:p w14:paraId="0D9F7D7B" w14:textId="7C053B6F" w:rsidR="00505100" w:rsidRDefault="00505100" w:rsidP="001113B6">
      <w:pPr>
        <w:pStyle w:val="NoSpacing"/>
      </w:pPr>
      <w:r>
        <w:t>EMHIP – Ethnicity &amp; Mental Health Improvement Project</w:t>
      </w:r>
    </w:p>
    <w:p w14:paraId="6FC6060F" w14:textId="123AB1EB" w:rsidR="00407618" w:rsidRDefault="00407618" w:rsidP="001113B6">
      <w:pPr>
        <w:pStyle w:val="NoSpacing"/>
      </w:pPr>
      <w:r>
        <w:t>NTA- New Testament Assembly Church</w:t>
      </w:r>
    </w:p>
    <w:p w14:paraId="70C84CD3" w14:textId="04710301" w:rsidR="00FD5843" w:rsidRDefault="00FD5843" w:rsidP="001113B6">
      <w:pPr>
        <w:pStyle w:val="NoSpacing"/>
      </w:pPr>
      <w:r>
        <w:t>EIS – Early Intervention Service</w:t>
      </w:r>
    </w:p>
    <w:p w14:paraId="785A8B5A" w14:textId="19668DA2" w:rsidR="001113B6" w:rsidRDefault="001113B6" w:rsidP="001113B6">
      <w:pPr>
        <w:pStyle w:val="NoSpacing"/>
      </w:pPr>
      <w:r>
        <w:t>WG – Working Group</w:t>
      </w:r>
    </w:p>
    <w:p w14:paraId="5350D9DB" w14:textId="3731F5C8" w:rsidR="00633BAC" w:rsidRDefault="00633BAC" w:rsidP="001113B6">
      <w:pPr>
        <w:pStyle w:val="NoSpacing"/>
      </w:pPr>
      <w:r>
        <w:t xml:space="preserve">MA – </w:t>
      </w:r>
      <w:proofErr w:type="spellStart"/>
      <w:r>
        <w:t>Mushkil</w:t>
      </w:r>
      <w:proofErr w:type="spellEnd"/>
      <w:r>
        <w:t xml:space="preserve"> </w:t>
      </w:r>
      <w:proofErr w:type="spellStart"/>
      <w:r>
        <w:t>Aasaan</w:t>
      </w:r>
      <w:proofErr w:type="spellEnd"/>
    </w:p>
    <w:p w14:paraId="46ED0987" w14:textId="5225A7AE" w:rsidR="00FD5843" w:rsidRDefault="00FD5843" w:rsidP="001113B6">
      <w:pPr>
        <w:pStyle w:val="NoSpacing"/>
      </w:pPr>
      <w:r>
        <w:t>PCP – Primary Care Plus</w:t>
      </w:r>
    </w:p>
    <w:p w14:paraId="5C01D9D2" w14:textId="71C9222A" w:rsidR="00FD5843" w:rsidRDefault="00FD5843" w:rsidP="001113B6">
      <w:pPr>
        <w:pStyle w:val="NoSpacing"/>
      </w:pPr>
      <w:r>
        <w:t xml:space="preserve">IAPT – Improving Access to Psychological Therapies </w:t>
      </w:r>
    </w:p>
    <w:p w14:paraId="4FC6293D" w14:textId="68FED533" w:rsidR="001113B6" w:rsidRPr="00F04B4B" w:rsidRDefault="001113B6" w:rsidP="001113B6">
      <w:pPr>
        <w:pStyle w:val="NoSpacing"/>
        <w:rPr>
          <w:rStyle w:val="Hyperlink"/>
        </w:rPr>
      </w:pPr>
      <w:r>
        <w:t xml:space="preserve">KI Report – Key Intervention Report - </w:t>
      </w:r>
      <w:r w:rsidR="00F04B4B">
        <w:fldChar w:fldCharType="begin"/>
      </w:r>
      <w:r w:rsidR="00F04B4B">
        <w:instrText xml:space="preserve"> HYPERLINK "http://wcen.co.uk/wp-content/uploads/2021/01/Ethnicity-Mental-Health-Improvement-Project-Report-Final.pdf" </w:instrText>
      </w:r>
      <w:r w:rsidR="00F04B4B">
        <w:fldChar w:fldCharType="separate"/>
      </w:r>
      <w:r w:rsidRPr="00F04B4B">
        <w:rPr>
          <w:rStyle w:val="Hyperlink"/>
        </w:rPr>
        <w:t>EMHIP\Ethnicity &amp; Mental Health Improvement Project Report Final.pdf</w:t>
      </w:r>
    </w:p>
    <w:p w14:paraId="357EA03F" w14:textId="4C30A490" w:rsidR="001113B6" w:rsidRDefault="00F04B4B" w:rsidP="001113B6">
      <w:pPr>
        <w:pStyle w:val="NoSpacing"/>
      </w:pPr>
      <w:r>
        <w:fldChar w:fldCharType="end"/>
      </w:r>
      <w:r w:rsidR="001113B6">
        <w:t>SWLSTG – South West London &amp; St. George’s Mental Health NHS Trust</w:t>
      </w:r>
    </w:p>
    <w:p w14:paraId="0125F32C" w14:textId="15021F42" w:rsidR="00FD5843" w:rsidRDefault="00FD5843" w:rsidP="001113B6">
      <w:pPr>
        <w:pStyle w:val="NoSpacing"/>
      </w:pPr>
      <w:r>
        <w:t>SPA – Single Point of Access</w:t>
      </w:r>
    </w:p>
    <w:p w14:paraId="10683B8F" w14:textId="77777777" w:rsidR="001113B6" w:rsidRDefault="001113B6" w:rsidP="001113B6">
      <w:pPr>
        <w:pStyle w:val="NoSpacing"/>
      </w:pPr>
    </w:p>
    <w:tbl>
      <w:tblPr>
        <w:tblStyle w:val="TableGrid"/>
        <w:tblW w:w="0" w:type="auto"/>
        <w:tblLayout w:type="fixed"/>
        <w:tblLook w:val="04A0" w:firstRow="1" w:lastRow="0" w:firstColumn="1" w:lastColumn="0" w:noHBand="0" w:noVBand="1"/>
      </w:tblPr>
      <w:tblGrid>
        <w:gridCol w:w="1359"/>
        <w:gridCol w:w="6291"/>
        <w:gridCol w:w="1366"/>
      </w:tblGrid>
      <w:tr w:rsidR="00993767" w14:paraId="117D9F75" w14:textId="77777777" w:rsidTr="009539D5">
        <w:tc>
          <w:tcPr>
            <w:tcW w:w="1359" w:type="dxa"/>
            <w:shd w:val="clear" w:color="auto" w:fill="D0CECE" w:themeFill="background2" w:themeFillShade="E6"/>
          </w:tcPr>
          <w:p w14:paraId="5C90DDF7" w14:textId="34CE80AC" w:rsidR="00993767" w:rsidRPr="00E0399A" w:rsidRDefault="00993767" w:rsidP="001113B6">
            <w:pPr>
              <w:pStyle w:val="NoSpacing"/>
              <w:rPr>
                <w:b/>
                <w:bCs/>
              </w:rPr>
            </w:pPr>
            <w:r w:rsidRPr="00E0399A">
              <w:rPr>
                <w:b/>
                <w:bCs/>
              </w:rPr>
              <w:t>Agenda Item</w:t>
            </w:r>
          </w:p>
        </w:tc>
        <w:tc>
          <w:tcPr>
            <w:tcW w:w="6291" w:type="dxa"/>
            <w:shd w:val="clear" w:color="auto" w:fill="D0CECE" w:themeFill="background2" w:themeFillShade="E6"/>
          </w:tcPr>
          <w:p w14:paraId="3CA0370E" w14:textId="1553889D" w:rsidR="00993767" w:rsidRPr="00E0399A" w:rsidRDefault="00993767" w:rsidP="001113B6">
            <w:pPr>
              <w:pStyle w:val="NoSpacing"/>
              <w:rPr>
                <w:b/>
                <w:bCs/>
              </w:rPr>
            </w:pPr>
            <w:r w:rsidRPr="00E0399A">
              <w:rPr>
                <w:b/>
                <w:bCs/>
              </w:rPr>
              <w:t>Minutes</w:t>
            </w:r>
          </w:p>
        </w:tc>
        <w:tc>
          <w:tcPr>
            <w:tcW w:w="1366" w:type="dxa"/>
            <w:shd w:val="clear" w:color="auto" w:fill="D0CECE" w:themeFill="background2" w:themeFillShade="E6"/>
          </w:tcPr>
          <w:p w14:paraId="696CE442" w14:textId="29385E3B" w:rsidR="00993767" w:rsidRPr="00E0399A" w:rsidRDefault="00993767" w:rsidP="001113B6">
            <w:pPr>
              <w:pStyle w:val="NoSpacing"/>
              <w:rPr>
                <w:b/>
                <w:bCs/>
              </w:rPr>
            </w:pPr>
            <w:r w:rsidRPr="00E0399A">
              <w:rPr>
                <w:b/>
                <w:bCs/>
              </w:rPr>
              <w:t>Actions</w:t>
            </w:r>
            <w:r w:rsidR="00EA4980" w:rsidRPr="00E0399A">
              <w:rPr>
                <w:b/>
                <w:bCs/>
              </w:rPr>
              <w:t xml:space="preserve"> and Papers</w:t>
            </w:r>
          </w:p>
        </w:tc>
      </w:tr>
      <w:tr w:rsidR="00993767" w14:paraId="142F5242" w14:textId="77777777" w:rsidTr="009539D5">
        <w:tc>
          <w:tcPr>
            <w:tcW w:w="1359" w:type="dxa"/>
          </w:tcPr>
          <w:p w14:paraId="45AEAC6B" w14:textId="75066AEA" w:rsidR="00993767" w:rsidRPr="00E0399A" w:rsidRDefault="00993767" w:rsidP="001113B6">
            <w:pPr>
              <w:pStyle w:val="NoSpacing"/>
              <w:rPr>
                <w:b/>
                <w:bCs/>
              </w:rPr>
            </w:pPr>
            <w:r w:rsidRPr="00E0399A">
              <w:rPr>
                <w:b/>
                <w:bCs/>
              </w:rPr>
              <w:t>Welcome and introduction</w:t>
            </w:r>
          </w:p>
        </w:tc>
        <w:tc>
          <w:tcPr>
            <w:tcW w:w="6291" w:type="dxa"/>
          </w:tcPr>
          <w:p w14:paraId="76A3850D" w14:textId="504352CD" w:rsidR="0065615E" w:rsidRDefault="00771141" w:rsidP="001113B6">
            <w:pPr>
              <w:pStyle w:val="NoSpacing"/>
            </w:pPr>
            <w:r>
              <w:t xml:space="preserve">MG </w:t>
            </w:r>
            <w:r w:rsidR="00046288">
              <w:t xml:space="preserve">welcomes everyone and </w:t>
            </w:r>
            <w:r w:rsidR="00BF0EA2">
              <w:t xml:space="preserve">states that the </w:t>
            </w:r>
            <w:r w:rsidR="00046288">
              <w:t>purpose</w:t>
            </w:r>
            <w:r>
              <w:t xml:space="preserve"> </w:t>
            </w:r>
            <w:r w:rsidR="00BF0EA2">
              <w:t xml:space="preserve">of </w:t>
            </w:r>
            <w:r>
              <w:t xml:space="preserve">this </w:t>
            </w:r>
            <w:r w:rsidR="007635BF">
              <w:t>meeting</w:t>
            </w:r>
            <w:r>
              <w:t xml:space="preserve"> </w:t>
            </w:r>
            <w:r w:rsidR="00BF0EA2">
              <w:t xml:space="preserve">is </w:t>
            </w:r>
            <w:r>
              <w:t xml:space="preserve">to </w:t>
            </w:r>
            <w:r w:rsidR="007635BF">
              <w:t>work</w:t>
            </w:r>
            <w:r>
              <w:t xml:space="preserve"> out some details to help form the </w:t>
            </w:r>
            <w:r w:rsidR="00BF0EA2">
              <w:t xml:space="preserve">hub </w:t>
            </w:r>
            <w:r>
              <w:t>specification ahead of the next meeting.</w:t>
            </w:r>
          </w:p>
          <w:p w14:paraId="40F3BA4B" w14:textId="77777777" w:rsidR="00771141" w:rsidRDefault="00771141" w:rsidP="001113B6">
            <w:pPr>
              <w:pStyle w:val="NoSpacing"/>
            </w:pPr>
          </w:p>
          <w:p w14:paraId="59195BA3" w14:textId="40E7E518" w:rsidR="00771141" w:rsidRDefault="00771141" w:rsidP="001113B6">
            <w:pPr>
              <w:pStyle w:val="NoSpacing"/>
            </w:pPr>
            <w:r>
              <w:t>The group introduce themselves</w:t>
            </w:r>
            <w:r w:rsidR="007635BF">
              <w:t>.</w:t>
            </w:r>
          </w:p>
        </w:tc>
        <w:tc>
          <w:tcPr>
            <w:tcW w:w="1366" w:type="dxa"/>
          </w:tcPr>
          <w:p w14:paraId="3CDD6318" w14:textId="15A11637" w:rsidR="008768A1" w:rsidRDefault="00D96916" w:rsidP="002572D8">
            <w:pPr>
              <w:pStyle w:val="NoSpacing"/>
            </w:pPr>
            <w:hyperlink r:id="rId6" w:history="1">
              <w:r w:rsidR="00FA42D1" w:rsidRPr="00053805">
                <w:rPr>
                  <w:rStyle w:val="Hyperlink"/>
                </w:rPr>
                <w:t>Min</w:t>
              </w:r>
              <w:r w:rsidR="00053805" w:rsidRPr="00053805">
                <w:rPr>
                  <w:rStyle w:val="Hyperlink"/>
                </w:rPr>
                <w:t>u</w:t>
              </w:r>
              <w:r w:rsidR="00FA42D1" w:rsidRPr="00053805">
                <w:rPr>
                  <w:rStyle w:val="Hyperlink"/>
                </w:rPr>
                <w:t>tes of the last meeting</w:t>
              </w:r>
            </w:hyperlink>
          </w:p>
        </w:tc>
      </w:tr>
      <w:tr w:rsidR="00505100" w14:paraId="0282216F" w14:textId="77777777" w:rsidTr="009539D5">
        <w:tc>
          <w:tcPr>
            <w:tcW w:w="1359" w:type="dxa"/>
          </w:tcPr>
          <w:p w14:paraId="76736CD7" w14:textId="70CF8FEE" w:rsidR="00505100" w:rsidRPr="00E0399A" w:rsidRDefault="00771141" w:rsidP="001113B6">
            <w:pPr>
              <w:pStyle w:val="NoSpacing"/>
              <w:rPr>
                <w:b/>
                <w:bCs/>
              </w:rPr>
            </w:pPr>
            <w:r>
              <w:rPr>
                <w:b/>
                <w:bCs/>
              </w:rPr>
              <w:t>Background</w:t>
            </w:r>
          </w:p>
        </w:tc>
        <w:tc>
          <w:tcPr>
            <w:tcW w:w="6291" w:type="dxa"/>
          </w:tcPr>
          <w:p w14:paraId="3AA4FAF6" w14:textId="46CD52F9" w:rsidR="00505100" w:rsidRDefault="00771141" w:rsidP="001113B6">
            <w:pPr>
              <w:pStyle w:val="NoSpacing"/>
            </w:pPr>
            <w:r>
              <w:t>RD suggests we look at outcomes</w:t>
            </w:r>
            <w:r w:rsidR="00046288">
              <w:t xml:space="preserve"> and function.</w:t>
            </w:r>
            <w:r>
              <w:t xml:space="preserve"> </w:t>
            </w:r>
            <w:r w:rsidR="00046288">
              <w:t>He a</w:t>
            </w:r>
            <w:r>
              <w:t>sks how MG and SS see these hubs working</w:t>
            </w:r>
            <w:r w:rsidR="00046288">
              <w:t>. GD outlines the documents attached.</w:t>
            </w:r>
          </w:p>
          <w:p w14:paraId="3CC17868" w14:textId="77777777" w:rsidR="00771141" w:rsidRDefault="00771141" w:rsidP="001113B6">
            <w:pPr>
              <w:pStyle w:val="NoSpacing"/>
            </w:pPr>
          </w:p>
          <w:p w14:paraId="787BB58A" w14:textId="5BE85EDE" w:rsidR="00771141" w:rsidRDefault="00771141" w:rsidP="001113B6">
            <w:pPr>
              <w:pStyle w:val="NoSpacing"/>
            </w:pPr>
            <w:r>
              <w:t>SS refers to the slide pack</w:t>
            </w:r>
            <w:r w:rsidR="00046288">
              <w:t xml:space="preserve"> and talks through </w:t>
            </w:r>
            <w:r w:rsidR="00FA42D1">
              <w:t>it slide by slide</w:t>
            </w:r>
            <w:r>
              <w:t xml:space="preserve">. </w:t>
            </w:r>
            <w:r w:rsidR="00FA42D1">
              <w:t xml:space="preserve">The aim is to produce the same outcomes as the current services, </w:t>
            </w:r>
            <w:r>
              <w:t>but BME outcomes will be enhanced</w:t>
            </w:r>
            <w:r w:rsidR="00046288">
              <w:t>.</w:t>
            </w:r>
            <w:r w:rsidR="00FA42D1">
              <w:t xml:space="preserve"> </w:t>
            </w:r>
          </w:p>
          <w:p w14:paraId="6D11BD66" w14:textId="77777777" w:rsidR="006571CF" w:rsidRDefault="006571CF" w:rsidP="001113B6">
            <w:pPr>
              <w:pStyle w:val="NoSpacing"/>
            </w:pPr>
          </w:p>
          <w:p w14:paraId="35487C50" w14:textId="3416E6D7" w:rsidR="006571CF" w:rsidRDefault="006571CF" w:rsidP="001113B6">
            <w:pPr>
              <w:pStyle w:val="NoSpacing"/>
            </w:pPr>
            <w:r>
              <w:t xml:space="preserve">MG talks about </w:t>
            </w:r>
            <w:r w:rsidR="00053805">
              <w:t>using the ongoing work within the described infrastructure:</w:t>
            </w:r>
            <w:r w:rsidR="00046288">
              <w:t xml:space="preserve"> </w:t>
            </w:r>
            <w:r>
              <w:t>Health C</w:t>
            </w:r>
            <w:r w:rsidR="00046288">
              <w:t>l</w:t>
            </w:r>
            <w:r>
              <w:t>inics</w:t>
            </w:r>
            <w:r w:rsidR="00046288">
              <w:t>,</w:t>
            </w:r>
            <w:r>
              <w:t xml:space="preserve"> A</w:t>
            </w:r>
            <w:r w:rsidR="00046288">
              <w:t xml:space="preserve">dvice </w:t>
            </w:r>
            <w:r>
              <w:t>F</w:t>
            </w:r>
            <w:r w:rsidR="00046288">
              <w:t>irst Aid</w:t>
            </w:r>
            <w:r w:rsidR="00053805">
              <w:t>,</w:t>
            </w:r>
            <w:r>
              <w:t xml:space="preserve"> C</w:t>
            </w:r>
            <w:r w:rsidR="00053805">
              <w:t xml:space="preserve">ommunity </w:t>
            </w:r>
            <w:r>
              <w:t>N</w:t>
            </w:r>
            <w:r w:rsidR="00053805">
              <w:t xml:space="preserve">etworks for </w:t>
            </w:r>
            <w:r>
              <w:t>F</w:t>
            </w:r>
            <w:r w:rsidR="00053805">
              <w:t xml:space="preserve">amily </w:t>
            </w:r>
            <w:r>
              <w:t>C</w:t>
            </w:r>
            <w:r w:rsidR="00053805">
              <w:t>are</w:t>
            </w:r>
            <w:r>
              <w:t>, Community Champions</w:t>
            </w:r>
            <w:r w:rsidR="00053805">
              <w:t>, pastoral work etc</w:t>
            </w:r>
            <w:r>
              <w:t xml:space="preserve">. RD asks how many people are attending who are already under </w:t>
            </w:r>
            <w:r w:rsidR="00053805">
              <w:t>seco</w:t>
            </w:r>
            <w:r>
              <w:t xml:space="preserve">ndary health care? </w:t>
            </w:r>
            <w:r w:rsidR="00053805">
              <w:t xml:space="preserve">This is not currently recorded, but data </w:t>
            </w:r>
            <w:r w:rsidR="00BF0EA2">
              <w:t>is being</w:t>
            </w:r>
            <w:r w:rsidR="00053805">
              <w:t xml:space="preserve"> extrapolated. </w:t>
            </w:r>
            <w:r w:rsidR="008016C6">
              <w:t xml:space="preserve"> </w:t>
            </w:r>
          </w:p>
          <w:p w14:paraId="016E5E15" w14:textId="77777777" w:rsidR="008016C6" w:rsidRDefault="008016C6" w:rsidP="001113B6">
            <w:pPr>
              <w:pStyle w:val="NoSpacing"/>
            </w:pPr>
          </w:p>
          <w:p w14:paraId="1F4BA69D" w14:textId="1860EB7B" w:rsidR="008016C6" w:rsidRDefault="008016C6" w:rsidP="008016C6">
            <w:pPr>
              <w:pStyle w:val="NoSpacing"/>
            </w:pPr>
            <w:r>
              <w:t xml:space="preserve">RD talks about resources and </w:t>
            </w:r>
            <w:r w:rsidR="00053805">
              <w:t xml:space="preserve">that it would be </w:t>
            </w:r>
            <w:r>
              <w:t xml:space="preserve">helpful to know numbers. </w:t>
            </w:r>
            <w:r w:rsidR="00053805">
              <w:t xml:space="preserve">People will be connected in through </w:t>
            </w:r>
            <w:r w:rsidR="00FD5843">
              <w:t>IAPT</w:t>
            </w:r>
            <w:r>
              <w:t>/Primary M</w:t>
            </w:r>
            <w:r w:rsidR="00053805">
              <w:t xml:space="preserve">ental </w:t>
            </w:r>
            <w:r>
              <w:t>H</w:t>
            </w:r>
            <w:r w:rsidR="00053805">
              <w:t>ealth</w:t>
            </w:r>
            <w:r w:rsidR="00FD5843">
              <w:t xml:space="preserve"> and w</w:t>
            </w:r>
            <w:r w:rsidR="00053805">
              <w:t xml:space="preserve">hat </w:t>
            </w:r>
            <w:r w:rsidR="00FD5843">
              <w:t xml:space="preserve">component </w:t>
            </w:r>
            <w:r w:rsidR="00053805">
              <w:t>input</w:t>
            </w:r>
            <w:r w:rsidR="00FD5843">
              <w:t xml:space="preserve"> would need to come from secondary care?</w:t>
            </w:r>
            <w:r w:rsidR="00053805">
              <w:t xml:space="preserve"> </w:t>
            </w:r>
            <w:r>
              <w:t>GD puts up NTA data. SS talks to NTA data</w:t>
            </w:r>
            <w:r w:rsidR="00FD5843">
              <w:t>.</w:t>
            </w:r>
          </w:p>
          <w:p w14:paraId="517E772B" w14:textId="1DDBBB23" w:rsidR="008016C6" w:rsidRDefault="008016C6" w:rsidP="001113B6">
            <w:pPr>
              <w:pStyle w:val="NoSpacing"/>
            </w:pPr>
          </w:p>
          <w:p w14:paraId="11A6DCA0" w14:textId="431CF7F2" w:rsidR="008016C6" w:rsidRDefault="008016C6" w:rsidP="001113B6">
            <w:pPr>
              <w:pStyle w:val="NoSpacing"/>
            </w:pPr>
            <w:r>
              <w:t xml:space="preserve">CMHT caseload </w:t>
            </w:r>
            <w:r w:rsidR="00FD5843">
              <w:t xml:space="preserve">can be reduced, so increasingly able to </w:t>
            </w:r>
            <w:r w:rsidR="002225E1">
              <w:t>work in better ways</w:t>
            </w:r>
            <w:r>
              <w:t xml:space="preserve">. </w:t>
            </w:r>
            <w:r w:rsidR="00FD5843">
              <w:t>Similar with PCP, IAPT, Complex Needs, Home Treatment and EIS.</w:t>
            </w:r>
            <w:r>
              <w:t xml:space="preserve"> RD asks about how this will </w:t>
            </w:r>
            <w:r w:rsidR="00FD5843">
              <w:t>work</w:t>
            </w:r>
            <w:r>
              <w:t xml:space="preserve"> on the ground. Dedicated time from CMHT into hubs &amp; link with SPA. SS asks RD for the clinical detail.</w:t>
            </w:r>
            <w:r w:rsidR="00633BAC">
              <w:t xml:space="preserve"> Bringing in new resources and m</w:t>
            </w:r>
            <w:r>
              <w:t xml:space="preserve">obilising community resources. </w:t>
            </w:r>
          </w:p>
          <w:p w14:paraId="559D9A5B" w14:textId="1A377C63" w:rsidR="008016C6" w:rsidRDefault="008016C6" w:rsidP="001113B6">
            <w:pPr>
              <w:pStyle w:val="NoSpacing"/>
            </w:pPr>
          </w:p>
          <w:p w14:paraId="5DABA7F2" w14:textId="01307EA0" w:rsidR="008016C6" w:rsidRDefault="008016C6" w:rsidP="001113B6">
            <w:pPr>
              <w:pStyle w:val="NoSpacing"/>
            </w:pPr>
            <w:r>
              <w:t>NA responds they have a turn</w:t>
            </w:r>
            <w:r w:rsidR="00FD5843">
              <w:t>-</w:t>
            </w:r>
            <w:r>
              <w:t xml:space="preserve">over of 350 users a week. MA data to follow. </w:t>
            </w:r>
            <w:r w:rsidR="002156C0">
              <w:t xml:space="preserve">MG talks about the other hubs and the footfall through these sites. </w:t>
            </w:r>
            <w:r w:rsidR="00BF0EA2">
              <w:t xml:space="preserve">Together, these hubs form </w:t>
            </w:r>
            <w:r w:rsidR="00633BAC">
              <w:t>an early intervention</w:t>
            </w:r>
            <w:r w:rsidR="002156C0">
              <w:t xml:space="preserve"> community</w:t>
            </w:r>
            <w:r w:rsidR="00633BAC">
              <w:t>-</w:t>
            </w:r>
            <w:r w:rsidR="002156C0">
              <w:t xml:space="preserve">led infrastructure. </w:t>
            </w:r>
            <w:r w:rsidR="009B2458">
              <w:t>Additional funeral numbers not included in the data for NTA</w:t>
            </w:r>
          </w:p>
          <w:p w14:paraId="00658B41" w14:textId="529BFB07" w:rsidR="002156C0" w:rsidRDefault="002156C0" w:rsidP="001113B6">
            <w:pPr>
              <w:pStyle w:val="NoSpacing"/>
            </w:pPr>
          </w:p>
          <w:p w14:paraId="54B043EC" w14:textId="543E18B1" w:rsidR="009B2458" w:rsidRDefault="002156C0" w:rsidP="001113B6">
            <w:pPr>
              <w:pStyle w:val="NoSpacing"/>
            </w:pPr>
            <w:r>
              <w:t xml:space="preserve">BDP asks about the timeline and </w:t>
            </w:r>
            <w:r w:rsidR="009B2458">
              <w:t xml:space="preserve">how this works with the pandemic. GD responds that the beginning of April is when funding </w:t>
            </w:r>
            <w:r w:rsidR="009A04A4">
              <w:t xml:space="preserve">from NHS Charities bid </w:t>
            </w:r>
            <w:r w:rsidR="009B2458">
              <w:t xml:space="preserve">becomes accessible and </w:t>
            </w:r>
            <w:r w:rsidR="009A04A4">
              <w:t xml:space="preserve">the </w:t>
            </w:r>
            <w:r w:rsidR="009B2458">
              <w:t>high</w:t>
            </w:r>
            <w:r w:rsidR="00633BAC">
              <w:t>-</w:t>
            </w:r>
            <w:r w:rsidR="009B2458">
              <w:t xml:space="preserve">level project milestones in this bid talk about </w:t>
            </w:r>
            <w:r w:rsidR="009A04A4">
              <w:t xml:space="preserve">a </w:t>
            </w:r>
            <w:r w:rsidR="009B2458">
              <w:t xml:space="preserve">mobilisation period. This will be </w:t>
            </w:r>
            <w:r w:rsidR="00633BAC">
              <w:t>organic</w:t>
            </w:r>
            <w:r w:rsidR="009A04A4">
              <w:t xml:space="preserve"> and include new and existing resources. Not expecting things to happen immediately, but the flexibility will help overcome external issues. MR talks about bits of the plan that can be coproduced during the pandemic </w:t>
            </w:r>
            <w:r w:rsidR="00C32D46">
              <w:t>e.g.,</w:t>
            </w:r>
            <w:r w:rsidR="009A04A4">
              <w:t xml:space="preserve"> IAPT. </w:t>
            </w:r>
          </w:p>
          <w:p w14:paraId="416FE648" w14:textId="77777777" w:rsidR="009B2458" w:rsidRDefault="009B2458" w:rsidP="001113B6">
            <w:pPr>
              <w:pStyle w:val="NoSpacing"/>
            </w:pPr>
          </w:p>
          <w:p w14:paraId="5996C0C1" w14:textId="5B0B18F1" w:rsidR="009B2458" w:rsidRDefault="009B2458" w:rsidP="001113B6">
            <w:pPr>
              <w:pStyle w:val="NoSpacing"/>
            </w:pPr>
            <w:r>
              <w:t xml:space="preserve">RD asks how additional input will be sourced. GD shares </w:t>
            </w:r>
            <w:r w:rsidR="009A04A4">
              <w:t>the Budget and talks through the staffing structure &amp; costs. She asks RD to help identify C</w:t>
            </w:r>
            <w:r>
              <w:t>omm</w:t>
            </w:r>
            <w:r w:rsidR="009A04A4">
              <w:t>unity</w:t>
            </w:r>
            <w:r>
              <w:t xml:space="preserve"> Embedded </w:t>
            </w:r>
            <w:r w:rsidR="009A04A4">
              <w:t>W</w:t>
            </w:r>
            <w:r>
              <w:t xml:space="preserve">orkers and </w:t>
            </w:r>
            <w:r w:rsidR="009A04A4">
              <w:t>S</w:t>
            </w:r>
            <w:r>
              <w:t xml:space="preserve">upport </w:t>
            </w:r>
            <w:r w:rsidR="009A04A4">
              <w:t>W</w:t>
            </w:r>
            <w:r>
              <w:t>orkers</w:t>
            </w:r>
            <w:r w:rsidR="009A04A4">
              <w:t xml:space="preserve"> (part of existing establishment)</w:t>
            </w:r>
            <w:r>
              <w:t>. The</w:t>
            </w:r>
            <w:r w:rsidR="009A04A4">
              <w:t xml:space="preserve"> plan is that the</w:t>
            </w:r>
            <w:r>
              <w:t xml:space="preserve"> money for these posts </w:t>
            </w:r>
            <w:r w:rsidR="00C32D46">
              <w:t>is</w:t>
            </w:r>
            <w:r>
              <w:t xml:space="preserve"> part of </w:t>
            </w:r>
            <w:r w:rsidR="009A04A4">
              <w:t xml:space="preserve">the </w:t>
            </w:r>
            <w:r w:rsidR="00BF0EA2">
              <w:t xml:space="preserve">Community </w:t>
            </w:r>
            <w:r>
              <w:t>Tr</w:t>
            </w:r>
            <w:r w:rsidR="009A04A4">
              <w:t>a</w:t>
            </w:r>
            <w:r>
              <w:t>nsformation Bid. Th</w:t>
            </w:r>
            <w:r w:rsidR="00627948">
              <w:t>e budget</w:t>
            </w:r>
            <w:r>
              <w:t xml:space="preserve"> is based on initial thoughts – the funding is flexible as the hubs develop. </w:t>
            </w:r>
            <w:r w:rsidR="00627948">
              <w:t>Training is a key consideration for everyone working in the hubs.</w:t>
            </w:r>
          </w:p>
          <w:p w14:paraId="0F2EB986" w14:textId="77777777" w:rsidR="009B2458" w:rsidRDefault="009B2458" w:rsidP="001113B6">
            <w:pPr>
              <w:pStyle w:val="NoSpacing"/>
            </w:pPr>
          </w:p>
          <w:p w14:paraId="600664B7" w14:textId="5522BF51" w:rsidR="00C32D46" w:rsidRDefault="00627948" w:rsidP="001113B6">
            <w:pPr>
              <w:pStyle w:val="NoSpacing"/>
            </w:pPr>
            <w:r>
              <w:t xml:space="preserve">RD asks about SWLSTG </w:t>
            </w:r>
            <w:r w:rsidR="00BF0EA2">
              <w:t>b</w:t>
            </w:r>
            <w:r w:rsidR="009B2458">
              <w:t xml:space="preserve">usiness and </w:t>
            </w:r>
            <w:r w:rsidR="00391822">
              <w:t xml:space="preserve">strategy representation? RD operationalises what the Trust wants, but this work needs to be sanctioned for him to do so. </w:t>
            </w:r>
            <w:r w:rsidR="00C32D46">
              <w:t xml:space="preserve">MR reassures RD of the support from SWLSTG. </w:t>
            </w:r>
            <w:r w:rsidR="00391822">
              <w:t xml:space="preserve">SS asks RD to look through the numbers and ask if he needs clarification. </w:t>
            </w:r>
          </w:p>
          <w:p w14:paraId="2B8CC940" w14:textId="77777777" w:rsidR="00C32D46" w:rsidRDefault="00C32D46" w:rsidP="001113B6">
            <w:pPr>
              <w:pStyle w:val="NoSpacing"/>
            </w:pPr>
          </w:p>
          <w:p w14:paraId="736C675B" w14:textId="7052978C" w:rsidR="009B2458" w:rsidRDefault="00C32D46" w:rsidP="001113B6">
            <w:pPr>
              <w:pStyle w:val="NoSpacing"/>
            </w:pPr>
            <w:r>
              <w:t xml:space="preserve">RD agrees with the EMHIP interventions and believes it will have a massive impact and additional level of access that isn’t currently there. </w:t>
            </w:r>
          </w:p>
          <w:p w14:paraId="66C52D30" w14:textId="77777777" w:rsidR="009B2458" w:rsidRDefault="009B2458" w:rsidP="001113B6">
            <w:pPr>
              <w:pStyle w:val="NoSpacing"/>
            </w:pPr>
          </w:p>
          <w:p w14:paraId="44FA2126" w14:textId="5038F499" w:rsidR="002156C0" w:rsidRDefault="00391822" w:rsidP="001113B6">
            <w:pPr>
              <w:pStyle w:val="NoSpacing"/>
            </w:pPr>
            <w:r>
              <w:t xml:space="preserve">KO asks about RD’s input in </w:t>
            </w:r>
            <w:r w:rsidR="00C32D46">
              <w:t>staffing</w:t>
            </w:r>
            <w:r>
              <w:t xml:space="preserve"> – what needs to be in their JD</w:t>
            </w:r>
            <w:r w:rsidR="00C32D46">
              <w:t>’</w:t>
            </w:r>
            <w:r>
              <w:t>s</w:t>
            </w:r>
            <w:r w:rsidR="00C32D46">
              <w:t>?</w:t>
            </w:r>
            <w:r>
              <w:t xml:space="preserve"> </w:t>
            </w:r>
            <w:r w:rsidR="00C32D46">
              <w:t>Not a huge amount to change to the job, but they will</w:t>
            </w:r>
            <w:r w:rsidR="00C81549">
              <w:t xml:space="preserve"> need to be trained to work </w:t>
            </w:r>
            <w:r w:rsidR="002225E1">
              <w:t>with</w:t>
            </w:r>
            <w:r w:rsidR="00C81549">
              <w:t xml:space="preserve"> this kind of model </w:t>
            </w:r>
            <w:r w:rsidR="00C32D46">
              <w:t xml:space="preserve">as it involves </w:t>
            </w:r>
            <w:r w:rsidR="00C81549">
              <w:t>cultural and work</w:t>
            </w:r>
            <w:r w:rsidR="002225E1">
              <w:t xml:space="preserve"> </w:t>
            </w:r>
            <w:r w:rsidR="00C81549">
              <w:t>p</w:t>
            </w:r>
            <w:r w:rsidR="002225E1">
              <w:t>ractice</w:t>
            </w:r>
            <w:r w:rsidR="00C81549">
              <w:t xml:space="preserve"> changes. How does confidentiality work with non-</w:t>
            </w:r>
            <w:r w:rsidR="00C32D46">
              <w:t>statutory</w:t>
            </w:r>
            <w:r w:rsidR="00C81549">
              <w:t xml:space="preserve"> organisations</w:t>
            </w:r>
            <w:r w:rsidR="00C32D46">
              <w:t>?</w:t>
            </w:r>
            <w:r w:rsidR="00C81549">
              <w:t xml:space="preserve"> Lots of nuances</w:t>
            </w:r>
            <w:r w:rsidR="00C32D46">
              <w:t xml:space="preserve"> in this work and not all will be</w:t>
            </w:r>
            <w:r w:rsidR="00C81549">
              <w:t xml:space="preserve"> know</w:t>
            </w:r>
            <w:r w:rsidR="00C32D46">
              <w:t>n</w:t>
            </w:r>
            <w:r w:rsidR="00C81549">
              <w:t xml:space="preserve"> until we try. Set up the core offer and what the input</w:t>
            </w:r>
            <w:r w:rsidR="002225E1">
              <w:t>s</w:t>
            </w:r>
            <w:r w:rsidR="00C81549">
              <w:t xml:space="preserve"> will be. </w:t>
            </w:r>
          </w:p>
          <w:p w14:paraId="72468494" w14:textId="0CEEEDDC" w:rsidR="008016C6" w:rsidRDefault="008016C6" w:rsidP="001113B6">
            <w:pPr>
              <w:pStyle w:val="NoSpacing"/>
            </w:pPr>
          </w:p>
          <w:p w14:paraId="529E8B2C" w14:textId="051D09FA" w:rsidR="002225E1" w:rsidRDefault="00C81549" w:rsidP="001113B6">
            <w:pPr>
              <w:pStyle w:val="NoSpacing"/>
            </w:pPr>
            <w:r>
              <w:t xml:space="preserve">MG talks about co-creating healthcare for the person who walks in the door. </w:t>
            </w:r>
            <w:r w:rsidR="002225E1">
              <w:t>This will be a c</w:t>
            </w:r>
            <w:r>
              <w:t>ulture change and more holistic</w:t>
            </w:r>
            <w:r w:rsidR="002225E1">
              <w:t xml:space="preserve"> approach</w:t>
            </w:r>
            <w:r>
              <w:t xml:space="preserve">. NA talks on the work at MA and how they are the first port of call and save the NHS lots of money by </w:t>
            </w:r>
            <w:r w:rsidR="00BF0EA2">
              <w:t xml:space="preserve">supporting </w:t>
            </w:r>
            <w:r>
              <w:t xml:space="preserve">the person holistically. </w:t>
            </w:r>
          </w:p>
          <w:p w14:paraId="77559B34" w14:textId="77777777" w:rsidR="002225E1" w:rsidRDefault="002225E1" w:rsidP="001113B6">
            <w:pPr>
              <w:pStyle w:val="NoSpacing"/>
            </w:pPr>
          </w:p>
          <w:p w14:paraId="61AA1FC4" w14:textId="3ECDE9FA" w:rsidR="00153017" w:rsidRDefault="00C81549" w:rsidP="001113B6">
            <w:pPr>
              <w:pStyle w:val="NoSpacing"/>
            </w:pPr>
            <w:r>
              <w:t>RD talks of similar set ups with other agencies</w:t>
            </w:r>
            <w:r w:rsidR="002225E1">
              <w:t xml:space="preserve"> with e</w:t>
            </w:r>
            <w:r>
              <w:t>xternal working agreements</w:t>
            </w:r>
            <w:r w:rsidR="002225E1">
              <w:t xml:space="preserve"> and joint working protocols</w:t>
            </w:r>
            <w:r>
              <w:t xml:space="preserve">. Staff like to have policies and procedures </w:t>
            </w:r>
            <w:r w:rsidR="002225E1">
              <w:t>and these</w:t>
            </w:r>
            <w:r>
              <w:t xml:space="preserve"> need to </w:t>
            </w:r>
            <w:r w:rsidR="002225E1">
              <w:t xml:space="preserve">be </w:t>
            </w:r>
            <w:r>
              <w:t>develop</w:t>
            </w:r>
            <w:r w:rsidR="002225E1">
              <w:t>ed</w:t>
            </w:r>
            <w:r>
              <w:t xml:space="preserve"> for EMHIP – a framework of understanding. </w:t>
            </w:r>
            <w:r w:rsidR="002225E1">
              <w:t>This</w:t>
            </w:r>
            <w:r>
              <w:t xml:space="preserve"> need to be formalised</w:t>
            </w:r>
            <w:r w:rsidR="002225E1">
              <w:t>.</w:t>
            </w:r>
            <w:r w:rsidR="00153017">
              <w:t xml:space="preserve"> SS is developing an Operational Policy for the hubs.</w:t>
            </w:r>
          </w:p>
          <w:p w14:paraId="271C9A7D" w14:textId="77777777" w:rsidR="00153017" w:rsidRDefault="00153017" w:rsidP="001113B6">
            <w:pPr>
              <w:pStyle w:val="NoSpacing"/>
            </w:pPr>
          </w:p>
          <w:p w14:paraId="2D480DDA" w14:textId="76A7ED98" w:rsidR="00153017" w:rsidRDefault="00153017" w:rsidP="00153017">
            <w:pPr>
              <w:pStyle w:val="NoSpacing"/>
            </w:pPr>
            <w:r>
              <w:t xml:space="preserve">MR sees this work as exciting and empowering for existing staff. </w:t>
            </w:r>
            <w:r w:rsidR="009615A5">
              <w:t xml:space="preserve">SS </w:t>
            </w:r>
            <w:r>
              <w:t>mentions that this work will not be possible anywhere else, only in Wandsworth due to the community and statutory assets and engagement</w:t>
            </w:r>
            <w:r w:rsidR="00BF0EA2">
              <w:t xml:space="preserve"> that are in place.</w:t>
            </w:r>
          </w:p>
          <w:p w14:paraId="2A678026" w14:textId="77777777" w:rsidR="00153017" w:rsidRDefault="00153017" w:rsidP="00153017">
            <w:pPr>
              <w:pStyle w:val="NoSpacing"/>
            </w:pPr>
          </w:p>
          <w:p w14:paraId="45235D28" w14:textId="707BB4A9" w:rsidR="008016C6" w:rsidRDefault="009615A5" w:rsidP="00153017">
            <w:pPr>
              <w:pStyle w:val="NoSpacing"/>
            </w:pPr>
            <w:r>
              <w:t xml:space="preserve">JT </w:t>
            </w:r>
            <w:r w:rsidR="00153017">
              <w:t>talks about the</w:t>
            </w:r>
            <w:r>
              <w:t xml:space="preserve"> physical health involvement</w:t>
            </w:r>
            <w:r w:rsidR="00153017">
              <w:t>,</w:t>
            </w:r>
            <w:r>
              <w:t xml:space="preserve"> Primary Care Transformation</w:t>
            </w:r>
            <w:r w:rsidR="00153017">
              <w:t xml:space="preserve"> Programme,</w:t>
            </w:r>
            <w:r>
              <w:t xml:space="preserve"> pathways and treating people holistically rather than in a silo.</w:t>
            </w:r>
          </w:p>
        </w:tc>
        <w:tc>
          <w:tcPr>
            <w:tcW w:w="1366" w:type="dxa"/>
          </w:tcPr>
          <w:p w14:paraId="0F1AFEF8" w14:textId="7C30DE3A" w:rsidR="00505100" w:rsidRDefault="00D96916" w:rsidP="001113B6">
            <w:pPr>
              <w:pStyle w:val="NoSpacing"/>
            </w:pPr>
            <w:hyperlink r:id="rId7" w:history="1">
              <w:r w:rsidR="00771141" w:rsidRPr="00053805">
                <w:rPr>
                  <w:rStyle w:val="Hyperlink"/>
                </w:rPr>
                <w:t>Slide pack</w:t>
              </w:r>
            </w:hyperlink>
          </w:p>
          <w:p w14:paraId="31D62668" w14:textId="77777777" w:rsidR="00771141" w:rsidRDefault="00771141" w:rsidP="001113B6">
            <w:pPr>
              <w:pStyle w:val="NoSpacing"/>
            </w:pPr>
          </w:p>
          <w:p w14:paraId="495BD289" w14:textId="77777777" w:rsidR="00771141" w:rsidRDefault="00771141" w:rsidP="001113B6">
            <w:pPr>
              <w:pStyle w:val="NoSpacing"/>
            </w:pPr>
          </w:p>
          <w:p w14:paraId="63E52F15" w14:textId="77777777" w:rsidR="00FD5843" w:rsidRDefault="00D96916" w:rsidP="001113B6">
            <w:pPr>
              <w:pStyle w:val="NoSpacing"/>
            </w:pPr>
            <w:hyperlink r:id="rId8" w:history="1">
              <w:r w:rsidR="00771141" w:rsidRPr="00053805">
                <w:rPr>
                  <w:rStyle w:val="Hyperlink"/>
                </w:rPr>
                <w:t>S</w:t>
              </w:r>
              <w:r w:rsidR="00046288" w:rsidRPr="00053805">
                <w:rPr>
                  <w:rStyle w:val="Hyperlink"/>
                </w:rPr>
                <w:t>ervice S</w:t>
              </w:r>
              <w:r w:rsidR="00771141" w:rsidRPr="00053805">
                <w:rPr>
                  <w:rStyle w:val="Hyperlink"/>
                </w:rPr>
                <w:t>pec</w:t>
              </w:r>
              <w:r w:rsidR="00046288" w:rsidRPr="00053805">
                <w:rPr>
                  <w:rStyle w:val="Hyperlink"/>
                </w:rPr>
                <w:t>ification</w:t>
              </w:r>
            </w:hyperlink>
          </w:p>
          <w:p w14:paraId="077B0895" w14:textId="77777777" w:rsidR="00FD5843" w:rsidRDefault="00FD5843" w:rsidP="001113B6">
            <w:pPr>
              <w:pStyle w:val="NoSpacing"/>
            </w:pPr>
          </w:p>
          <w:p w14:paraId="579C7124" w14:textId="77777777" w:rsidR="00FD5843" w:rsidRDefault="00FD5843" w:rsidP="001113B6">
            <w:pPr>
              <w:pStyle w:val="NoSpacing"/>
            </w:pPr>
          </w:p>
          <w:p w14:paraId="411D8753" w14:textId="77777777" w:rsidR="00FD5843" w:rsidRDefault="00FD5843" w:rsidP="001113B6">
            <w:pPr>
              <w:pStyle w:val="NoSpacing"/>
            </w:pPr>
          </w:p>
          <w:p w14:paraId="58FB927D" w14:textId="77777777" w:rsidR="00FD5843" w:rsidRDefault="00FD5843" w:rsidP="001113B6">
            <w:pPr>
              <w:pStyle w:val="NoSpacing"/>
            </w:pPr>
          </w:p>
          <w:p w14:paraId="2E55F0E5" w14:textId="77777777" w:rsidR="00FD5843" w:rsidRDefault="00FD5843" w:rsidP="001113B6">
            <w:pPr>
              <w:pStyle w:val="NoSpacing"/>
            </w:pPr>
          </w:p>
          <w:p w14:paraId="5C92D23A" w14:textId="77777777" w:rsidR="00FD5843" w:rsidRDefault="00FD5843" w:rsidP="001113B6">
            <w:pPr>
              <w:pStyle w:val="NoSpacing"/>
            </w:pPr>
          </w:p>
          <w:p w14:paraId="696202B3" w14:textId="77777777" w:rsidR="00FD5843" w:rsidRDefault="00FD5843" w:rsidP="001113B6">
            <w:pPr>
              <w:pStyle w:val="NoSpacing"/>
            </w:pPr>
          </w:p>
          <w:p w14:paraId="75C92A95" w14:textId="77777777" w:rsidR="00FD5843" w:rsidRDefault="00FD5843" w:rsidP="001113B6">
            <w:pPr>
              <w:pStyle w:val="NoSpacing"/>
            </w:pPr>
          </w:p>
          <w:p w14:paraId="0821E63C" w14:textId="77777777" w:rsidR="00FD5843" w:rsidRDefault="00FD5843" w:rsidP="001113B6">
            <w:pPr>
              <w:pStyle w:val="NoSpacing"/>
            </w:pPr>
          </w:p>
          <w:p w14:paraId="3030F501" w14:textId="77777777" w:rsidR="00FD5843" w:rsidRDefault="00FD5843" w:rsidP="001113B6">
            <w:pPr>
              <w:pStyle w:val="NoSpacing"/>
            </w:pPr>
          </w:p>
          <w:p w14:paraId="2213A598" w14:textId="77777777" w:rsidR="00FD5843" w:rsidRDefault="00FD5843" w:rsidP="001113B6">
            <w:pPr>
              <w:pStyle w:val="NoSpacing"/>
            </w:pPr>
          </w:p>
          <w:p w14:paraId="66C46ADE" w14:textId="77777777" w:rsidR="00FD5843" w:rsidRDefault="00D96916" w:rsidP="00FD5843">
            <w:pPr>
              <w:pStyle w:val="NoSpacing"/>
            </w:pPr>
            <w:hyperlink r:id="rId9" w:history="1">
              <w:r w:rsidR="00FD5843" w:rsidRPr="00053805">
                <w:rPr>
                  <w:rStyle w:val="Hyperlink"/>
                </w:rPr>
                <w:t>NTA numbers</w:t>
              </w:r>
            </w:hyperlink>
          </w:p>
          <w:p w14:paraId="78B9947B" w14:textId="6133FA3B" w:rsidR="00771141" w:rsidRDefault="00046288" w:rsidP="001113B6">
            <w:pPr>
              <w:pStyle w:val="NoSpacing"/>
            </w:pPr>
            <w:r>
              <w:t xml:space="preserve"> </w:t>
            </w:r>
          </w:p>
        </w:tc>
      </w:tr>
      <w:tr w:rsidR="00505100" w14:paraId="46FE9C49" w14:textId="77777777" w:rsidTr="009539D5">
        <w:tc>
          <w:tcPr>
            <w:tcW w:w="1359" w:type="dxa"/>
          </w:tcPr>
          <w:p w14:paraId="3A93C509" w14:textId="03EA5A9E" w:rsidR="00505100" w:rsidRPr="00E0399A" w:rsidRDefault="002572D8" w:rsidP="001113B6">
            <w:pPr>
              <w:pStyle w:val="NoSpacing"/>
              <w:rPr>
                <w:b/>
                <w:bCs/>
              </w:rPr>
            </w:pPr>
            <w:r>
              <w:rPr>
                <w:b/>
                <w:bCs/>
              </w:rPr>
              <w:t>Next Steps</w:t>
            </w:r>
          </w:p>
          <w:p w14:paraId="6D2D8B20" w14:textId="77777777" w:rsidR="00505100" w:rsidRDefault="00505100" w:rsidP="001113B6">
            <w:pPr>
              <w:pStyle w:val="NoSpacing"/>
            </w:pPr>
          </w:p>
        </w:tc>
        <w:tc>
          <w:tcPr>
            <w:tcW w:w="6291" w:type="dxa"/>
          </w:tcPr>
          <w:p w14:paraId="29C8DECA" w14:textId="33183123" w:rsidR="006507E2" w:rsidRDefault="00BF0EA2" w:rsidP="002572D8">
            <w:pPr>
              <w:pStyle w:val="NoSpacing"/>
            </w:pPr>
            <w:r>
              <w:t xml:space="preserve">Next </w:t>
            </w:r>
            <w:r w:rsidR="009615A5">
              <w:t>steps:</w:t>
            </w:r>
          </w:p>
          <w:p w14:paraId="57D0FAD5" w14:textId="06E4B254" w:rsidR="009615A5" w:rsidRDefault="009615A5" w:rsidP="009615A5">
            <w:pPr>
              <w:pStyle w:val="NoSpacing"/>
              <w:numPr>
                <w:ilvl w:val="0"/>
                <w:numId w:val="1"/>
              </w:numPr>
            </w:pPr>
            <w:r>
              <w:t>P</w:t>
            </w:r>
            <w:r w:rsidR="002225E1">
              <w:t xml:space="preserve">roject </w:t>
            </w:r>
            <w:r w:rsidR="00F76F4E">
              <w:t>t</w:t>
            </w:r>
            <w:r w:rsidR="002225E1">
              <w:t>eam</w:t>
            </w:r>
            <w:r>
              <w:t xml:space="preserve"> to work on </w:t>
            </w:r>
            <w:r w:rsidR="00153017">
              <w:t xml:space="preserve">the </w:t>
            </w:r>
            <w:r>
              <w:t xml:space="preserve">project </w:t>
            </w:r>
            <w:r w:rsidR="002225E1">
              <w:t>s</w:t>
            </w:r>
            <w:r>
              <w:t>pec</w:t>
            </w:r>
            <w:r w:rsidR="002225E1">
              <w:t>ification</w:t>
            </w:r>
            <w:r w:rsidR="00153017">
              <w:t>.</w:t>
            </w:r>
          </w:p>
          <w:p w14:paraId="4932B878" w14:textId="699297C5" w:rsidR="009615A5" w:rsidRDefault="009615A5" w:rsidP="009615A5">
            <w:pPr>
              <w:pStyle w:val="NoSpacing"/>
              <w:numPr>
                <w:ilvl w:val="0"/>
                <w:numId w:val="1"/>
              </w:numPr>
            </w:pPr>
            <w:r>
              <w:t>Operational policy on how the hub will work</w:t>
            </w:r>
            <w:r w:rsidR="00153017">
              <w:t>.</w:t>
            </w:r>
          </w:p>
          <w:p w14:paraId="6A7470E5" w14:textId="4EB07F36" w:rsidR="009615A5" w:rsidRDefault="009615A5" w:rsidP="009615A5">
            <w:pPr>
              <w:pStyle w:val="NoSpacing"/>
              <w:numPr>
                <w:ilvl w:val="0"/>
                <w:numId w:val="1"/>
              </w:numPr>
            </w:pPr>
            <w:r>
              <w:t>Next group: plot out a project plan and implementation schedule</w:t>
            </w:r>
            <w:r w:rsidR="00153017">
              <w:t>.</w:t>
            </w:r>
          </w:p>
          <w:p w14:paraId="640D1175" w14:textId="77777777" w:rsidR="00153017" w:rsidRDefault="00153017" w:rsidP="00153017">
            <w:pPr>
              <w:pStyle w:val="NoSpacing"/>
              <w:ind w:left="720"/>
            </w:pPr>
          </w:p>
          <w:p w14:paraId="68FCE1CA" w14:textId="7F5F2929" w:rsidR="00F76F4E" w:rsidRDefault="00F76F4E" w:rsidP="009615A5">
            <w:pPr>
              <w:pStyle w:val="NoSpacing"/>
            </w:pPr>
            <w:r>
              <w:t>RD happy to look at the SWLSTG inputs</w:t>
            </w:r>
            <w:r w:rsidR="003A5B89">
              <w:t>. There needs to be more SWLSTG representation.</w:t>
            </w:r>
          </w:p>
          <w:p w14:paraId="63648173" w14:textId="77777777" w:rsidR="00F76F4E" w:rsidRDefault="00F76F4E" w:rsidP="009615A5">
            <w:pPr>
              <w:pStyle w:val="NoSpacing"/>
            </w:pPr>
          </w:p>
          <w:p w14:paraId="7DCDDE7B" w14:textId="54BE7ECE" w:rsidR="009615A5" w:rsidRDefault="00F76F4E" w:rsidP="009615A5">
            <w:pPr>
              <w:pStyle w:val="NoSpacing"/>
            </w:pPr>
            <w:r>
              <w:t>Share</w:t>
            </w:r>
            <w:r w:rsidR="009615A5">
              <w:t xml:space="preserve"> early drafts in 2 weeks so </w:t>
            </w:r>
            <w:r>
              <w:t>there is enough</w:t>
            </w:r>
            <w:r w:rsidR="009615A5">
              <w:t xml:space="preserve"> time to look through and amend so developed for next meeting</w:t>
            </w:r>
            <w:r w:rsidR="00153017">
              <w:t>.</w:t>
            </w:r>
            <w:r w:rsidR="003A5B89">
              <w:t xml:space="preserve"> </w:t>
            </w:r>
          </w:p>
          <w:p w14:paraId="04D90141" w14:textId="77777777" w:rsidR="009615A5" w:rsidRDefault="009615A5" w:rsidP="009615A5">
            <w:pPr>
              <w:pStyle w:val="NoSpacing"/>
            </w:pPr>
          </w:p>
          <w:p w14:paraId="073F407E" w14:textId="45F41409" w:rsidR="009615A5" w:rsidRDefault="009615A5" w:rsidP="009615A5">
            <w:pPr>
              <w:pStyle w:val="NoSpacing"/>
            </w:pPr>
            <w:r>
              <w:t>NA grateful this work</w:t>
            </w:r>
            <w:r w:rsidR="00BF0EA2">
              <w:t xml:space="preserve"> at long last</w:t>
            </w:r>
            <w:r>
              <w:t xml:space="preserve"> is progressing. </w:t>
            </w:r>
          </w:p>
        </w:tc>
        <w:tc>
          <w:tcPr>
            <w:tcW w:w="1366" w:type="dxa"/>
          </w:tcPr>
          <w:p w14:paraId="2099CA9D" w14:textId="3EA04F5F" w:rsidR="00101DF9" w:rsidRDefault="00101DF9" w:rsidP="001113B6">
            <w:pPr>
              <w:pStyle w:val="NoSpacing"/>
            </w:pPr>
          </w:p>
        </w:tc>
      </w:tr>
      <w:tr w:rsidR="00505100" w14:paraId="3F903023" w14:textId="77777777" w:rsidTr="009539D5">
        <w:tc>
          <w:tcPr>
            <w:tcW w:w="1359" w:type="dxa"/>
          </w:tcPr>
          <w:p w14:paraId="3BD38712" w14:textId="6EC41EDF" w:rsidR="00505100" w:rsidRPr="00E0399A" w:rsidRDefault="00505100" w:rsidP="001113B6">
            <w:pPr>
              <w:pStyle w:val="NoSpacing"/>
              <w:rPr>
                <w:b/>
                <w:bCs/>
              </w:rPr>
            </w:pPr>
            <w:r w:rsidRPr="00E0399A">
              <w:rPr>
                <w:b/>
                <w:bCs/>
              </w:rPr>
              <w:t>Date of the next Meeting</w:t>
            </w:r>
          </w:p>
        </w:tc>
        <w:tc>
          <w:tcPr>
            <w:tcW w:w="6291" w:type="dxa"/>
          </w:tcPr>
          <w:p w14:paraId="0F449EDF" w14:textId="77777777" w:rsidR="00505100" w:rsidRDefault="009615A5" w:rsidP="001113B6">
            <w:pPr>
              <w:pStyle w:val="NoSpacing"/>
            </w:pPr>
            <w:r>
              <w:t>3</w:t>
            </w:r>
            <w:r w:rsidRPr="009615A5">
              <w:rPr>
                <w:vertAlign w:val="superscript"/>
              </w:rPr>
              <w:t>rd</w:t>
            </w:r>
            <w:r>
              <w:t xml:space="preserve"> Feb</w:t>
            </w:r>
            <w:r w:rsidR="00F76F4E">
              <w:t>ruary 2021</w:t>
            </w:r>
          </w:p>
          <w:p w14:paraId="2F7FC81F" w14:textId="77777777" w:rsidR="00F76F4E" w:rsidRDefault="00F76F4E" w:rsidP="001113B6">
            <w:pPr>
              <w:pStyle w:val="NoSpacing"/>
            </w:pPr>
            <w:r>
              <w:t>10:00am-11:30am</w:t>
            </w:r>
          </w:p>
          <w:p w14:paraId="3CF188EB" w14:textId="3FA63D1B" w:rsidR="00F76F4E" w:rsidRDefault="00F76F4E" w:rsidP="001113B6">
            <w:pPr>
              <w:pStyle w:val="NoSpacing"/>
            </w:pPr>
            <w:r>
              <w:t>Apologies to: Gemma Dawson</w:t>
            </w:r>
          </w:p>
        </w:tc>
        <w:tc>
          <w:tcPr>
            <w:tcW w:w="1366" w:type="dxa"/>
          </w:tcPr>
          <w:p w14:paraId="191E6EDF" w14:textId="6D5596AC" w:rsidR="00505100" w:rsidRDefault="00505100" w:rsidP="001113B6">
            <w:pPr>
              <w:pStyle w:val="NoSpacing"/>
            </w:pPr>
          </w:p>
        </w:tc>
      </w:tr>
    </w:tbl>
    <w:p w14:paraId="43E9E05D" w14:textId="67FC91A9" w:rsidR="00993767" w:rsidRDefault="004E1664" w:rsidP="001113B6">
      <w:pPr>
        <w:pStyle w:val="NoSpacing"/>
      </w:pPr>
      <w:r>
        <w:t xml:space="preserve"> </w:t>
      </w:r>
    </w:p>
    <w:sectPr w:rsidR="0099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7345A"/>
    <w:multiLevelType w:val="hybridMultilevel"/>
    <w:tmpl w:val="71BA4520"/>
    <w:lvl w:ilvl="0" w:tplc="E5B28122">
      <w:start w:val="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67"/>
    <w:rsid w:val="00046288"/>
    <w:rsid w:val="00053805"/>
    <w:rsid w:val="000D0B0A"/>
    <w:rsid w:val="00101DF9"/>
    <w:rsid w:val="001113B6"/>
    <w:rsid w:val="001476A5"/>
    <w:rsid w:val="00153017"/>
    <w:rsid w:val="00183919"/>
    <w:rsid w:val="001C3004"/>
    <w:rsid w:val="001C5E21"/>
    <w:rsid w:val="001D52AF"/>
    <w:rsid w:val="002156C0"/>
    <w:rsid w:val="002225E1"/>
    <w:rsid w:val="002572D8"/>
    <w:rsid w:val="00282919"/>
    <w:rsid w:val="002C3B26"/>
    <w:rsid w:val="003262DD"/>
    <w:rsid w:val="00331642"/>
    <w:rsid w:val="0033171A"/>
    <w:rsid w:val="00391822"/>
    <w:rsid w:val="003A14EC"/>
    <w:rsid w:val="003A5B89"/>
    <w:rsid w:val="00407618"/>
    <w:rsid w:val="004818A6"/>
    <w:rsid w:val="004A736A"/>
    <w:rsid w:val="004E1664"/>
    <w:rsid w:val="004F095F"/>
    <w:rsid w:val="00505100"/>
    <w:rsid w:val="00514EC0"/>
    <w:rsid w:val="005B3F32"/>
    <w:rsid w:val="00627948"/>
    <w:rsid w:val="00633BAC"/>
    <w:rsid w:val="006507E2"/>
    <w:rsid w:val="0065615E"/>
    <w:rsid w:val="006571CF"/>
    <w:rsid w:val="006C4F09"/>
    <w:rsid w:val="007635BF"/>
    <w:rsid w:val="00765EE3"/>
    <w:rsid w:val="00771141"/>
    <w:rsid w:val="008016C6"/>
    <w:rsid w:val="008768A1"/>
    <w:rsid w:val="008B060D"/>
    <w:rsid w:val="009539D5"/>
    <w:rsid w:val="009615A5"/>
    <w:rsid w:val="00993767"/>
    <w:rsid w:val="009A04A4"/>
    <w:rsid w:val="009B2458"/>
    <w:rsid w:val="00AF642A"/>
    <w:rsid w:val="00B636F4"/>
    <w:rsid w:val="00BF0EA2"/>
    <w:rsid w:val="00C32D46"/>
    <w:rsid w:val="00C81549"/>
    <w:rsid w:val="00C825FA"/>
    <w:rsid w:val="00C93821"/>
    <w:rsid w:val="00DD7AED"/>
    <w:rsid w:val="00E0399A"/>
    <w:rsid w:val="00E36846"/>
    <w:rsid w:val="00EA4980"/>
    <w:rsid w:val="00F04B4B"/>
    <w:rsid w:val="00F76F4E"/>
    <w:rsid w:val="00FA42D1"/>
    <w:rsid w:val="00FD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32D3"/>
  <w15:chartTrackingRefBased/>
  <w15:docId w15:val="{0BB873A5-D3A8-4900-8715-EF7763F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B0A"/>
    <w:rPr>
      <w:color w:val="0563C1" w:themeColor="hyperlink"/>
      <w:u w:val="single"/>
    </w:rPr>
  </w:style>
  <w:style w:type="character" w:styleId="UnresolvedMention">
    <w:name w:val="Unresolved Mention"/>
    <w:basedOn w:val="DefaultParagraphFont"/>
    <w:uiPriority w:val="99"/>
    <w:semiHidden/>
    <w:unhideWhenUsed/>
    <w:rsid w:val="000D0B0A"/>
    <w:rPr>
      <w:color w:val="605E5C"/>
      <w:shd w:val="clear" w:color="auto" w:fill="E1DFDD"/>
    </w:rPr>
  </w:style>
  <w:style w:type="character" w:styleId="CommentReference">
    <w:name w:val="annotation reference"/>
    <w:basedOn w:val="DefaultParagraphFont"/>
    <w:uiPriority w:val="99"/>
    <w:semiHidden/>
    <w:unhideWhenUsed/>
    <w:rsid w:val="001D52AF"/>
    <w:rPr>
      <w:sz w:val="16"/>
      <w:szCs w:val="16"/>
    </w:rPr>
  </w:style>
  <w:style w:type="paragraph" w:styleId="CommentText">
    <w:name w:val="annotation text"/>
    <w:basedOn w:val="Normal"/>
    <w:link w:val="CommentTextChar"/>
    <w:uiPriority w:val="99"/>
    <w:unhideWhenUsed/>
    <w:rsid w:val="001D52AF"/>
    <w:pPr>
      <w:spacing w:line="240" w:lineRule="auto"/>
    </w:pPr>
    <w:rPr>
      <w:sz w:val="20"/>
      <w:szCs w:val="20"/>
    </w:rPr>
  </w:style>
  <w:style w:type="character" w:customStyle="1" w:styleId="CommentTextChar">
    <w:name w:val="Comment Text Char"/>
    <w:basedOn w:val="DefaultParagraphFont"/>
    <w:link w:val="CommentText"/>
    <w:uiPriority w:val="99"/>
    <w:rsid w:val="001D52AF"/>
    <w:rPr>
      <w:sz w:val="20"/>
      <w:szCs w:val="20"/>
    </w:rPr>
  </w:style>
  <w:style w:type="paragraph" w:styleId="CommentSubject">
    <w:name w:val="annotation subject"/>
    <w:basedOn w:val="CommentText"/>
    <w:next w:val="CommentText"/>
    <w:link w:val="CommentSubjectChar"/>
    <w:uiPriority w:val="99"/>
    <w:semiHidden/>
    <w:unhideWhenUsed/>
    <w:rsid w:val="001D52AF"/>
    <w:rPr>
      <w:b/>
      <w:bCs/>
    </w:rPr>
  </w:style>
  <w:style w:type="character" w:customStyle="1" w:styleId="CommentSubjectChar">
    <w:name w:val="Comment Subject Char"/>
    <w:basedOn w:val="CommentTextChar"/>
    <w:link w:val="CommentSubject"/>
    <w:uiPriority w:val="99"/>
    <w:semiHidden/>
    <w:rsid w:val="001D52AF"/>
    <w:rPr>
      <w:b/>
      <w:bCs/>
      <w:sz w:val="20"/>
      <w:szCs w:val="20"/>
    </w:rPr>
  </w:style>
  <w:style w:type="paragraph" w:styleId="BalloonText">
    <w:name w:val="Balloon Text"/>
    <w:basedOn w:val="Normal"/>
    <w:link w:val="BalloonTextChar"/>
    <w:uiPriority w:val="99"/>
    <w:semiHidden/>
    <w:unhideWhenUsed/>
    <w:rsid w:val="001D52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2AF"/>
    <w:rPr>
      <w:rFonts w:ascii="Times New Roman" w:hAnsi="Times New Roman" w:cs="Times New Roman"/>
      <w:sz w:val="18"/>
      <w:szCs w:val="18"/>
    </w:rPr>
  </w:style>
  <w:style w:type="paragraph" w:styleId="NoSpacing">
    <w:name w:val="No Spacing"/>
    <w:uiPriority w:val="1"/>
    <w:qFormat/>
    <w:rsid w:val="00111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en.co.uk/wp-content/uploads/2021/01/Skeleton-Specification-Health-and-Wellbeing-Hub-DRAFT-0.1.docx" TargetMode="External"/><Relationship Id="rId3" Type="http://schemas.openxmlformats.org/officeDocument/2006/relationships/styles" Target="styles.xml"/><Relationship Id="rId7" Type="http://schemas.openxmlformats.org/officeDocument/2006/relationships/hyperlink" Target="http://wcen.co.uk/wp-content/uploads/2021/01/WG-1-MH-WB-Hubs-model-and-functions-x-GD-1.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cen.co.uk/wp-content/uploads/2021/01/EMHIP-WG1-Minutes-30.11.20-1.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cen.co.uk/wp-content/uploads/2021/01/NTA-numbers-SP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F8CD-ADDA-47F0-9460-844E0CA0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Malik Gul</cp:lastModifiedBy>
  <cp:revision>6</cp:revision>
  <dcterms:created xsi:type="dcterms:W3CDTF">2021-01-06T11:04:00Z</dcterms:created>
  <dcterms:modified xsi:type="dcterms:W3CDTF">2021-01-18T18:40:00Z</dcterms:modified>
</cp:coreProperties>
</file>